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7661F" w:rsidRPr="00C60B11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0B11">
        <w:rPr>
          <w:rFonts w:ascii="Times New Roman" w:hAnsi="Times New Roman" w:cs="Times New Roman"/>
          <w:sz w:val="24"/>
          <w:szCs w:val="24"/>
        </w:rPr>
        <w:t>Name</w:t>
      </w:r>
      <w:bookmarkStart w:id="0" w:name="_GoBack"/>
      <w:bookmarkEnd w:id="0"/>
    </w:p>
    <w:p w:rsidR="00F7661F" w:rsidRPr="00C60B11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0B11">
        <w:rPr>
          <w:rFonts w:ascii="Times New Roman" w:hAnsi="Times New Roman" w:cs="Times New Roman"/>
          <w:sz w:val="24"/>
          <w:szCs w:val="24"/>
        </w:rPr>
        <w:t>Professor’s name</w:t>
      </w:r>
    </w:p>
    <w:p w:rsidR="00F7661F" w:rsidRPr="00C60B11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0B11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7661F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0B11">
        <w:rPr>
          <w:rFonts w:ascii="Times New Roman" w:hAnsi="Times New Roman" w:cs="Times New Roman"/>
          <w:sz w:val="24"/>
          <w:szCs w:val="24"/>
        </w:rPr>
        <w:t>Date</w:t>
      </w:r>
    </w:p>
    <w:p w:rsidR="00976C3C" w:rsidRPr="00976C3C" w:rsidP="00976C3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ESSAY OUTLINE</w:t>
      </w:r>
    </w:p>
    <w:p w:rsidR="00A35F3A" w:rsidP="00976C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F06334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seem to be divided on the best choice of the school system to enroll their children in</w:t>
      </w:r>
      <w:r w:rsidR="00976C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will make comparisons and contrasts between public and private schools. Parents can use the information given here to choose where they will enroll their children.</w:t>
      </w:r>
    </w:p>
    <w:p w:rsidR="00F06334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Thesis statement: </w:t>
      </w:r>
      <w:r>
        <w:rPr>
          <w:rFonts w:ascii="Times New Roman" w:hAnsi="Times New Roman" w:cs="Times New Roman"/>
          <w:sz w:val="24"/>
          <w:szCs w:val="24"/>
        </w:rPr>
        <w:t>private schools can be compared and contrasted on several</w:t>
      </w:r>
      <w:r w:rsidR="00F7661F">
        <w:rPr>
          <w:rFonts w:ascii="Times New Roman" w:hAnsi="Times New Roman" w:cs="Times New Roman"/>
          <w:sz w:val="24"/>
          <w:szCs w:val="24"/>
        </w:rPr>
        <w:t xml:space="preserve"> factors, including;</w:t>
      </w:r>
      <w:r>
        <w:rPr>
          <w:rFonts w:ascii="Times New Roman" w:hAnsi="Times New Roman" w:cs="Times New Roman"/>
          <w:sz w:val="24"/>
          <w:szCs w:val="24"/>
        </w:rPr>
        <w:t xml:space="preserve"> funding, curriculum, admission criteria, class size, and </w:t>
      </w:r>
      <w:r w:rsidR="00F7661F">
        <w:rPr>
          <w:rFonts w:ascii="Times New Roman" w:hAnsi="Times New Roman" w:cs="Times New Roman"/>
          <w:sz w:val="24"/>
          <w:szCs w:val="24"/>
        </w:rPr>
        <w:t xml:space="preserve">denial </w:t>
      </w:r>
      <w:r>
        <w:rPr>
          <w:rFonts w:ascii="Times New Roman" w:hAnsi="Times New Roman" w:cs="Times New Roman"/>
          <w:sz w:val="24"/>
          <w:szCs w:val="24"/>
        </w:rPr>
        <w:t xml:space="preserve">of admission. </w:t>
      </w:r>
    </w:p>
    <w:p w:rsidR="00FD4AF3" w:rsidP="00976C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 1</w:t>
      </w:r>
      <w:r w:rsidR="005571C9">
        <w:rPr>
          <w:rFonts w:ascii="Times New Roman" w:hAnsi="Times New Roman" w:cs="Times New Roman"/>
          <w:b/>
          <w:sz w:val="24"/>
          <w:szCs w:val="24"/>
        </w:rPr>
        <w:t>: curriculum</w:t>
      </w:r>
    </w:p>
    <w:p w:rsidR="00FD4AF3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sentence: </w:t>
      </w:r>
      <w:r w:rsidR="005571C9">
        <w:rPr>
          <w:rFonts w:ascii="Times New Roman" w:hAnsi="Times New Roman" w:cs="Times New Roman"/>
          <w:sz w:val="24"/>
          <w:szCs w:val="24"/>
        </w:rPr>
        <w:t>private and public schools use a different curriculum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one: private schools can design their curriculum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two: public schools must use the state, or federal government approved curriculum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 2: admission criteria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sentence: </w:t>
      </w:r>
      <w:r>
        <w:rPr>
          <w:rFonts w:ascii="Times New Roman" w:hAnsi="Times New Roman" w:cs="Times New Roman"/>
          <w:sz w:val="24"/>
          <w:szCs w:val="24"/>
        </w:rPr>
        <w:t>admission is open to all in private schools, while in public</w:t>
      </w:r>
      <w:r w:rsidR="00976C3C">
        <w:rPr>
          <w:rFonts w:ascii="Times New Roman" w:hAnsi="Times New Roman" w:cs="Times New Roman"/>
          <w:sz w:val="24"/>
          <w:szCs w:val="24"/>
        </w:rPr>
        <w:t xml:space="preserve"> schools</w:t>
      </w:r>
      <w:r>
        <w:rPr>
          <w:rFonts w:ascii="Times New Roman" w:hAnsi="Times New Roman" w:cs="Times New Roman"/>
          <w:sz w:val="24"/>
          <w:szCs w:val="24"/>
        </w:rPr>
        <w:t>, it is limited to the school's geographic location.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one: private schools can admit students from all over the country.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two: public schools can only admit students living in the school's geographic zone.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 3: funding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Topic sentence: </w:t>
      </w:r>
      <w:r>
        <w:rPr>
          <w:rFonts w:ascii="Times New Roman" w:hAnsi="Times New Roman" w:cs="Times New Roman"/>
          <w:sz w:val="24"/>
          <w:szCs w:val="24"/>
        </w:rPr>
        <w:t>the means of funding student education differs in private and public schools.</w:t>
      </w:r>
    </w:p>
    <w:p w:rsidR="00CE7314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one: private schools rely on student tuition fees and money from donors for sustenance</w:t>
      </w:r>
    </w:p>
    <w:p w:rsidR="005571C9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two: public schools rely on federal and state budgets to finance their</w:t>
      </w:r>
      <w:r w:rsidR="00F7661F">
        <w:rPr>
          <w:rFonts w:ascii="Times New Roman" w:hAnsi="Times New Roman" w:cs="Times New Roman"/>
          <w:sz w:val="24"/>
          <w:szCs w:val="24"/>
        </w:rPr>
        <w:t xml:space="preserve"> activities.</w:t>
      </w:r>
    </w:p>
    <w:p w:rsidR="00F7661F" w:rsidP="00976C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 4: class size</w:t>
      </w:r>
    </w:p>
    <w:p w:rsidR="00F7661F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one: private schools have a smaller number of students per class</w:t>
      </w:r>
    </w:p>
    <w:p w:rsidR="00F7661F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two: public schools have larger class sizes.</w:t>
      </w:r>
    </w:p>
    <w:p w:rsidR="00976C3C" w:rsidP="00976C3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976C3C" w:rsidRPr="00976C3C" w:rsidP="00976C3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though schools have a common goal; to educate the American child, they have striking differences in other areas. Parents should take into account these fundamental differences as they chose the best schools for their kids.</w:t>
      </w:r>
    </w:p>
    <w:sectPr w:rsidSect="00976C3C">
      <w:headerReference w:type="default" r:id="rId4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61F" w:rsidRPr="00F7661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7661F">
      <w:rPr>
        <w:rFonts w:ascii="Times New Roman" w:hAnsi="Times New Roman" w:cs="Times New Roman"/>
        <w:sz w:val="24"/>
        <w:szCs w:val="24"/>
      </w:rPr>
      <w:t xml:space="preserve">Surname     </w:t>
    </w:r>
    <w:sdt>
      <w:sdtPr>
        <w:rPr>
          <w:rFonts w:ascii="Times New Roman" w:hAnsi="Times New Roman" w:cs="Times New Roman"/>
          <w:sz w:val="24"/>
          <w:szCs w:val="24"/>
        </w:rPr>
        <w:id w:val="18137540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766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66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766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6C3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7661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7661F" w:rsidRPr="00F7661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34"/>
    <w:rsid w:val="005571C9"/>
    <w:rsid w:val="00976C3C"/>
    <w:rsid w:val="00A35F3A"/>
    <w:rsid w:val="00C60B11"/>
    <w:rsid w:val="00CE7314"/>
    <w:rsid w:val="00E43B0C"/>
    <w:rsid w:val="00EC2C26"/>
    <w:rsid w:val="00F06334"/>
    <w:rsid w:val="00F7661F"/>
    <w:rsid w:val="00FD4A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6D0E5"/>
  <w15:chartTrackingRefBased/>
  <w15:docId w15:val="{B10CC782-7F25-4E2B-854F-D72802EC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61F"/>
  </w:style>
  <w:style w:type="paragraph" w:styleId="Footer">
    <w:name w:val="footer"/>
    <w:basedOn w:val="Normal"/>
    <w:link w:val="FooterChar"/>
    <w:uiPriority w:val="99"/>
    <w:unhideWhenUsed/>
    <w:rsid w:val="00F7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guest1</cp:lastModifiedBy>
  <cp:revision>1</cp:revision>
  <dcterms:created xsi:type="dcterms:W3CDTF">2021-03-03T10:46:00Z</dcterms:created>
  <dcterms:modified xsi:type="dcterms:W3CDTF">2021-03-03T12:14:00Z</dcterms:modified>
</cp:coreProperties>
</file>